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hint="eastAsia" w:eastAsiaTheme="minorEastAsia"/>
          <w:color w:val="333333"/>
          <w:sz w:val="45"/>
          <w:szCs w:val="45"/>
          <w:lang w:eastAsia="zh-CN"/>
        </w:rPr>
      </w:pPr>
      <w:r>
        <w:rPr>
          <w:rFonts w:hint="eastAsia"/>
          <w:color w:val="333333"/>
          <w:sz w:val="45"/>
          <w:szCs w:val="45"/>
          <w:lang w:eastAsia="zh-CN"/>
        </w:rPr>
        <w:t>人防工程</w:t>
      </w:r>
      <w:r>
        <w:rPr>
          <w:color w:val="333333"/>
          <w:sz w:val="45"/>
          <w:szCs w:val="45"/>
        </w:rPr>
        <w:t>防化</w:t>
      </w:r>
      <w:r>
        <w:rPr>
          <w:rFonts w:hint="eastAsia"/>
          <w:color w:val="333333"/>
          <w:sz w:val="45"/>
          <w:szCs w:val="45"/>
          <w:lang w:eastAsia="zh-CN"/>
        </w:rPr>
        <w:t>设备定点生产</w:t>
      </w:r>
      <w:r>
        <w:rPr>
          <w:color w:val="333333"/>
          <w:sz w:val="45"/>
          <w:szCs w:val="45"/>
        </w:rPr>
        <w:t>企业</w:t>
      </w:r>
      <w:r>
        <w:rPr>
          <w:rFonts w:hint="eastAsia"/>
          <w:color w:val="333333"/>
          <w:sz w:val="45"/>
          <w:szCs w:val="45"/>
          <w:lang w:eastAsia="zh-CN"/>
        </w:rPr>
        <w:t>在</w:t>
      </w:r>
      <w:r>
        <w:rPr>
          <w:color w:val="333333"/>
          <w:sz w:val="45"/>
          <w:szCs w:val="45"/>
        </w:rPr>
        <w:t>渝备案</w:t>
      </w:r>
      <w:r>
        <w:rPr>
          <w:rFonts w:hint="eastAsia"/>
          <w:color w:val="333333"/>
          <w:sz w:val="45"/>
          <w:szCs w:val="45"/>
          <w:lang w:eastAsia="zh-CN"/>
        </w:rPr>
        <w:t>名录</w:t>
      </w:r>
    </w:p>
    <w:tbl>
      <w:tblPr>
        <w:tblStyle w:val="3"/>
        <w:tblW w:w="13949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2220"/>
        <w:gridCol w:w="765"/>
        <w:gridCol w:w="1020"/>
        <w:gridCol w:w="1065"/>
        <w:gridCol w:w="1170"/>
        <w:gridCol w:w="2505"/>
        <w:gridCol w:w="2355"/>
        <w:gridCol w:w="8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ascii="仿宋" w:hAnsi="仿宋" w:eastAsia="仿宋" w:cs="仿宋"/>
                <w:color w:val="333333"/>
                <w:sz w:val="24"/>
                <w:szCs w:val="24"/>
              </w:rPr>
              <w:t>企业名称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</w:rPr>
              <w:t>企业地址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</w:rPr>
              <w:t>类别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</w:rPr>
              <w:t>法人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</w:rPr>
              <w:t>代表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</w:rPr>
              <w:t>证书编号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</w:rPr>
              <w:t>备案登记编号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</w:rPr>
              <w:t>资质等级及业务范围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湖南宙盾防化设备科技开发有限公司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湖南省益阳市桃江县经济开发区牛潭河工业园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刘友良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GR1030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渝外备2018005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刘友良13*******88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夏中成15*******22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陕西全瑞人防工程设备有限公司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陕西省西安市新城区金康路170号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夏善全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GR1023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渝外备2018006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夏善全13*******66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谢光德13*******09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江苏鹏佘防化设备有限公司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淀山湖镇丁家滨路58号3号房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杜惠平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GR1027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渝外备2018007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杜惠平13*******07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唐雷雷13*******20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贵州盛欣泰吉人防设备有限公司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贵州省贵阳市清镇市站街中路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丁琪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GR1020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渝外备2018008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丁琪13*******71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河南中光神汽特种净化装备有限公司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南阳市北京路908号（中光学机电装备公司B区）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黄振山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GR1032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渝外备2018009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黄振山15*******76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北京中防恒立人防设备有限公司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北京市密云区穆家峪镇沙峪沟村（华云大楼西侧）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陈士宏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GR1009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渝外备2018010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陈士宏13*******27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杨海军13*******21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广西南宁都宁通风防护设备有限公司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南宁六景工业园区纬四路旁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顾锡红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GR1029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渝外备2018011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顾锡红13*******99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赵世均17*******38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安徽钟南人防工程防护设备有限公司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安徽省安庆市潜山县综合经济开发区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余仰送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GR1018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渝外备2018012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余仰送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13*******49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张红军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18*******33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江苏城威人防设备有限公司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如皋市九华镇九华居委会35组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王夏林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GR1031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渝外备2018013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王夏林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13*******38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佘中辉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13*******83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四川科志人防设备股份有限公司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四川省成都经济技术开发区（龙泉驿区）车成东五路141号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张社林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GR1034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渝外备2018014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杨明佐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13*******11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上海松洋防护设备有限公司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上海市金山工业区亭卫公路6558号4幢1162室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周伟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GR1004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渝外备2018015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黄建平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18*******88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江西省奕戈防化设备有限公司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江西省南昌市进贤县工业开发区东一路东人民大道北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夏英辉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GR1033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渝外备2018016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夏英辉13*******95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程刚13*******66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山东格瑞德集团有限公司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德州市天衢工业园格瑞德路6号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管印贵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GR1017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渝外备2018017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管印贵15*******80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王庆云15*******29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长沙远鑫人防防化工程有限公司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长沙经济技术开发区东十路39号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万硕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GR1013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渝外备2018018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万硕15*******38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宋世越18*******15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国泰人防装备有限公司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南京市浦口区盘城工业园内盘城新街8号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王银彬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GR1008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渝外备2019007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王银彬13*******56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许荣18355011760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广东华致信科技有限公司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惠州市桥东文头岭13号小区厂房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贺迎红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GR1016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渝外备2020001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防化乙级、丙级人防工程专用过滤吸收器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贺迎红13*******34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张迪13*******59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山西新华防化装备研究院有限公司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太原市尖草坪区新兰路71号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王林狮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GR1007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渝外备2021002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防化甲、乙、丙级人防工程专用过滤吸收器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杨鹄铭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15*******76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福建金山人防设备制造有限公司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泉州市洛江区双阳华侨经济开发区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林启成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GR1012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渝外备2023001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刘晓凤17*******19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宁夏全瑞人防工程设备有限公司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石嘴山市高新技术开发区向阳路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21号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  勇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GR10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渝外备202300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防化乙、丙级人防工程专用过滤吸收器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王勇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18695206676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资格认定证书有效期：202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lang w:val="en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.3.29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湖北华强科技股份有限公司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中国（湖北）自贸区宜昌片区生物产业园东临路499号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防化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孙光幸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GR0454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渝外备202300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防化甲、乙、丙级人防工程专用过滤吸收器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杨振中15671006668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资格认定证书有效期：2024.1.21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D676A"/>
    <w:rsid w:val="0E3D676A"/>
    <w:rsid w:val="7E754A5E"/>
    <w:rsid w:val="CD7E153E"/>
    <w:rsid w:val="F6FE6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2023-02-24T11:00:00Z</dcterms:created>
  <dc:creator>Administrator</dc:creator>
  <cp:lastModifiedBy>guest</cp:lastModifiedBy>
  <dcterms:modified xsi:type="dcterms:W3CDTF">2023-10-16T14:48:17Z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